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9A0D1" w14:textId="77777777" w:rsidR="000E0398" w:rsidRPr="001250C9" w:rsidRDefault="000E0398" w:rsidP="001250C9">
      <w:pP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sz w:val="20"/>
        </w:rPr>
        <w:t>Project name: Upgrading national research infrastructures–RIUM</w:t>
      </w:r>
      <w:r w:rsidRPr="001250C9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footnoteReference w:id="1"/>
      </w:r>
    </w:p>
    <w:p w14:paraId="55528F88" w14:textId="43FD84B2" w:rsidR="007B5604" w:rsidRPr="009E5E82" w:rsidRDefault="00594A6C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/>
          <w:sz w:val="32"/>
        </w:rPr>
        <w:t>Summary of the Pro-Forma Invoice – Recapitulation</w:t>
      </w:r>
    </w:p>
    <w:p w14:paraId="510523E5" w14:textId="77777777" w:rsidR="00134FC9" w:rsidRPr="009E5E82" w:rsidRDefault="00134FC9" w:rsidP="00134FC9">
      <w:pPr>
        <w:rPr>
          <w:lang w:eastAsia="en-US"/>
        </w:rPr>
      </w:pPr>
    </w:p>
    <w:p w14:paraId="5B5932AA" w14:textId="55E0751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Tenderer’s name: </w:t>
      </w:r>
      <w:r w:rsidR="00134FC9" w:rsidRPr="009E5E82">
        <w:rPr>
          <w:rFonts w:asciiTheme="minorHAnsi" w:hAnsiTheme="minorHAnsi" w:cstheme="minorHAnsi"/>
          <w:sz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9E5E82">
        <w:rPr>
          <w:rFonts w:asciiTheme="minorHAnsi" w:hAnsiTheme="minorHAnsi" w:cstheme="minorHAnsi"/>
          <w:sz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sz w:val="20"/>
        </w:rPr>
      </w:r>
      <w:r w:rsidR="00134FC9" w:rsidRPr="009E5E82">
        <w:rPr>
          <w:rFonts w:asciiTheme="minorHAnsi" w:hAnsiTheme="minorHAnsi" w:cstheme="minorHAnsi"/>
          <w:sz w:val="20"/>
        </w:rPr>
        <w:fldChar w:fldCharType="separate"/>
      </w:r>
      <w:r>
        <w:rPr>
          <w:rFonts w:asciiTheme="minorHAnsi" w:hAnsiTheme="minorHAnsi"/>
          <w:sz w:val="20"/>
        </w:rPr>
        <w:t>     </w:t>
      </w:r>
      <w:r w:rsidR="00134FC9" w:rsidRPr="009E5E82">
        <w:rPr>
          <w:rFonts w:asciiTheme="minorHAnsi" w:hAnsiTheme="minorHAnsi" w:cstheme="minorHAnsi"/>
          <w:sz w:val="20"/>
        </w:rPr>
        <w:fldChar w:fldCharType="end"/>
      </w:r>
      <w:bookmarkEnd w:id="0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Tenderer’s address: </w:t>
      </w:r>
      <w:r w:rsidR="00134FC9" w:rsidRPr="009E5E82">
        <w:rPr>
          <w:rFonts w:asciiTheme="minorHAnsi" w:hAnsiTheme="minorHAnsi" w:cstheme="minorHAnsi"/>
          <w:sz w:val="20"/>
        </w:rPr>
        <w:fldChar w:fldCharType="begin" w:fldLock="1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9E5E82">
        <w:rPr>
          <w:rFonts w:asciiTheme="minorHAnsi" w:hAnsiTheme="minorHAnsi" w:cstheme="minorHAnsi"/>
          <w:sz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sz w:val="20"/>
        </w:rPr>
      </w:r>
      <w:r w:rsidR="00134FC9" w:rsidRPr="009E5E82">
        <w:rPr>
          <w:rFonts w:asciiTheme="minorHAnsi" w:hAnsiTheme="minorHAnsi" w:cstheme="minorHAnsi"/>
          <w:sz w:val="20"/>
        </w:rPr>
        <w:fldChar w:fldCharType="separate"/>
      </w:r>
      <w:r>
        <w:rPr>
          <w:rFonts w:asciiTheme="minorHAnsi" w:hAnsiTheme="minorHAnsi"/>
          <w:sz w:val="20"/>
        </w:rPr>
        <w:t>     </w:t>
      </w:r>
      <w:r w:rsidR="00134FC9" w:rsidRPr="009E5E82">
        <w:rPr>
          <w:rFonts w:asciiTheme="minorHAnsi" w:hAnsiTheme="minorHAnsi" w:cstheme="minorHAnsi"/>
          <w:sz w:val="20"/>
        </w:rPr>
        <w:fldChar w:fldCharType="end"/>
      </w:r>
      <w:bookmarkEnd w:id="1"/>
    </w:p>
    <w:p w14:paraId="1F8FD6CC" w14:textId="77777777" w:rsidR="007B5604" w:rsidRPr="009E5E82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A4574D0" w14:textId="0BF47803" w:rsidR="003F4A01" w:rsidRPr="00255659" w:rsidRDefault="0057567B" w:rsidP="005D29D0">
      <w:pPr>
        <w:pStyle w:val="Glava"/>
        <w:ind w:right="-285"/>
        <w:jc w:val="both"/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</w:rPr>
      </w:pPr>
      <w:r w:rsidRPr="00255659">
        <w:rPr>
          <w:rFonts w:asciiTheme="minorHAnsi" w:hAnsiTheme="minorHAnsi" w:cstheme="minorHAnsi"/>
          <w:sz w:val="20"/>
        </w:rPr>
        <w:t xml:space="preserve">Subject-matter of the public contract: </w:t>
      </w:r>
      <w:r w:rsidRPr="00255659">
        <w:rPr>
          <w:rFonts w:asciiTheme="minorHAnsi" w:hAnsiTheme="minorHAnsi" w:cstheme="minorHAnsi"/>
          <w:b/>
          <w:sz w:val="20"/>
        </w:rPr>
        <w:t>The purchase of a L</w:t>
      </w:r>
      <w:r w:rsidRPr="00255659">
        <w:rPr>
          <w:rFonts w:asciiTheme="minorHAnsi" w:hAnsiTheme="minorHAnsi" w:cstheme="minorHAnsi"/>
          <w:b/>
          <w:sz w:val="20"/>
          <w:shd w:val="clear" w:color="auto" w:fill="FFFFFF"/>
        </w:rPr>
        <w:t>aser Scanning Infrared Vibrometer for Measurement of Vibration on Specimens, Machine’s Components and Devices for JN 302/45 – RIUM60-FS.11.2/2021</w:t>
      </w:r>
    </w:p>
    <w:p w14:paraId="396A302F" w14:textId="39C74AF3" w:rsidR="00961FE7" w:rsidRPr="00255659" w:rsidRDefault="00961FE7" w:rsidP="00961FE7">
      <w:pPr>
        <w:pStyle w:val="Glava"/>
        <w:tabs>
          <w:tab w:val="clear" w:pos="4536"/>
          <w:tab w:val="clear" w:pos="9072"/>
        </w:tabs>
        <w:ind w:right="-285"/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</w:pPr>
    </w:p>
    <w:p w14:paraId="2D9317E2" w14:textId="77777777" w:rsidR="00961FE7" w:rsidRPr="00255659" w:rsidRDefault="00961FE7" w:rsidP="00961FE7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6"/>
          <w:szCs w:val="6"/>
        </w:rPr>
      </w:pPr>
    </w:p>
    <w:p w14:paraId="259F0596" w14:textId="251054D0" w:rsidR="0057567B" w:rsidRPr="00255659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255659">
        <w:rPr>
          <w:rFonts w:asciiTheme="minorHAnsi" w:hAnsiTheme="minorHAnsi" w:cstheme="minorHAnsi"/>
          <w:sz w:val="20"/>
          <w:szCs w:val="20"/>
        </w:rPr>
        <w:t xml:space="preserve">On the basis of the call for tender published on the public procurement portal on </w:t>
      </w:r>
      <w:r w:rsidRPr="00255659">
        <w:rPr>
          <w:rFonts w:asciiTheme="minorHAnsi" w:hAnsiTheme="minorHAnsi" w:cstheme="minorHAnsi"/>
          <w:sz w:val="20"/>
          <w:szCs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255659">
        <w:rPr>
          <w:rFonts w:asciiTheme="minorHAnsi" w:hAnsiTheme="minorHAnsi" w:cstheme="minorHAnsi"/>
          <w:sz w:val="20"/>
          <w:szCs w:val="20"/>
          <w:u w:val="single"/>
        </w:rPr>
        <w:instrText xml:space="preserve"> FORMTEXT </w:instrText>
      </w:r>
      <w:r w:rsidRPr="00255659">
        <w:rPr>
          <w:rFonts w:asciiTheme="minorHAnsi" w:hAnsiTheme="minorHAnsi" w:cstheme="minorHAnsi"/>
          <w:sz w:val="20"/>
          <w:szCs w:val="20"/>
          <w:u w:val="single"/>
        </w:rPr>
      </w:r>
      <w:r w:rsidRPr="00255659">
        <w:rPr>
          <w:rFonts w:asciiTheme="minorHAnsi" w:hAnsiTheme="minorHAnsi" w:cstheme="minorHAnsi"/>
          <w:sz w:val="20"/>
          <w:szCs w:val="20"/>
          <w:u w:val="single"/>
        </w:rPr>
        <w:fldChar w:fldCharType="separate"/>
      </w:r>
      <w:r w:rsidRPr="00255659">
        <w:rPr>
          <w:rFonts w:asciiTheme="minorHAnsi" w:hAnsiTheme="minorHAnsi" w:cstheme="minorHAnsi"/>
          <w:sz w:val="20"/>
          <w:szCs w:val="20"/>
          <w:u w:val="single"/>
        </w:rPr>
        <w:t>     </w:t>
      </w:r>
      <w:r w:rsidRPr="00255659">
        <w:rPr>
          <w:rFonts w:asciiTheme="minorHAnsi" w:hAnsiTheme="minorHAnsi" w:cstheme="minorHAnsi"/>
          <w:sz w:val="20"/>
          <w:szCs w:val="20"/>
          <w:u w:val="single"/>
        </w:rPr>
        <w:fldChar w:fldCharType="end"/>
      </w:r>
      <w:r w:rsidRPr="00255659">
        <w:rPr>
          <w:rFonts w:asciiTheme="minorHAnsi" w:hAnsiTheme="minorHAnsi" w:cstheme="minorHAnsi"/>
          <w:sz w:val="20"/>
          <w:szCs w:val="20"/>
        </w:rPr>
        <w:t xml:space="preserve"> under</w:t>
      </w:r>
      <w:r w:rsidRPr="00255659">
        <w:rPr>
          <w:rFonts w:asciiTheme="minorHAnsi" w:hAnsiTheme="minorHAnsi" w:cstheme="minorHAnsi"/>
          <w:sz w:val="20"/>
        </w:rPr>
        <w:t xml:space="preserve"> the publication number </w:t>
      </w:r>
      <w:r w:rsidRPr="00255659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255659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Pr="00255659">
        <w:rPr>
          <w:rFonts w:asciiTheme="minorHAnsi" w:hAnsiTheme="minorHAnsi" w:cstheme="minorHAnsi"/>
          <w:sz w:val="20"/>
          <w:u w:val="single"/>
        </w:rPr>
      </w:r>
      <w:r w:rsidRPr="00255659">
        <w:rPr>
          <w:rFonts w:asciiTheme="minorHAnsi" w:hAnsiTheme="minorHAnsi" w:cstheme="minorHAnsi"/>
          <w:sz w:val="20"/>
          <w:u w:val="single"/>
        </w:rPr>
        <w:fldChar w:fldCharType="separate"/>
      </w:r>
      <w:r w:rsidRPr="00255659">
        <w:rPr>
          <w:rFonts w:asciiTheme="minorHAnsi" w:hAnsiTheme="minorHAnsi" w:cstheme="minorHAnsi"/>
          <w:sz w:val="20"/>
          <w:u w:val="single"/>
        </w:rPr>
        <w:t>     </w:t>
      </w:r>
      <w:r w:rsidRPr="00255659">
        <w:rPr>
          <w:rFonts w:asciiTheme="minorHAnsi" w:hAnsiTheme="minorHAnsi" w:cstheme="minorHAnsi"/>
          <w:sz w:val="20"/>
          <w:u w:val="single"/>
        </w:rPr>
        <w:fldChar w:fldCharType="end"/>
      </w:r>
      <w:r w:rsidRPr="00255659">
        <w:rPr>
          <w:rFonts w:asciiTheme="minorHAnsi" w:hAnsiTheme="minorHAnsi" w:cstheme="minorHAnsi"/>
          <w:sz w:val="20"/>
        </w:rPr>
        <w:t xml:space="preserve">, and in the Official Journal of the EU of </w:t>
      </w:r>
      <w:r w:rsidR="00B6358C" w:rsidRPr="00255659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B6358C" w:rsidRPr="00255659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="00B6358C" w:rsidRPr="00255659">
        <w:rPr>
          <w:rFonts w:asciiTheme="minorHAnsi" w:hAnsiTheme="minorHAnsi" w:cstheme="minorHAnsi"/>
          <w:sz w:val="20"/>
          <w:u w:val="single"/>
        </w:rPr>
      </w:r>
      <w:r w:rsidR="00B6358C" w:rsidRPr="00255659">
        <w:rPr>
          <w:rFonts w:asciiTheme="minorHAnsi" w:hAnsiTheme="minorHAnsi" w:cstheme="minorHAnsi"/>
          <w:sz w:val="20"/>
          <w:u w:val="single"/>
        </w:rPr>
        <w:fldChar w:fldCharType="separate"/>
      </w:r>
      <w:r w:rsidRPr="00255659">
        <w:rPr>
          <w:rFonts w:asciiTheme="minorHAnsi" w:hAnsiTheme="minorHAnsi" w:cstheme="minorHAnsi"/>
          <w:sz w:val="20"/>
          <w:u w:val="single"/>
        </w:rPr>
        <w:t>     </w:t>
      </w:r>
      <w:r w:rsidR="00B6358C" w:rsidRPr="00255659">
        <w:rPr>
          <w:rFonts w:asciiTheme="minorHAnsi" w:hAnsiTheme="minorHAnsi" w:cstheme="minorHAnsi"/>
          <w:sz w:val="20"/>
          <w:u w:val="single"/>
        </w:rPr>
        <w:fldChar w:fldCharType="end"/>
      </w:r>
      <w:r w:rsidRPr="00255659">
        <w:rPr>
          <w:rFonts w:asciiTheme="minorHAnsi" w:hAnsiTheme="minorHAnsi" w:cstheme="minorHAnsi"/>
          <w:sz w:val="20"/>
        </w:rPr>
        <w:t xml:space="preserve">, under publication number </w:t>
      </w:r>
      <w:r w:rsidR="00B6358C" w:rsidRPr="00255659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B6358C" w:rsidRPr="00255659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="00B6358C" w:rsidRPr="00255659">
        <w:rPr>
          <w:rFonts w:asciiTheme="minorHAnsi" w:hAnsiTheme="minorHAnsi" w:cstheme="minorHAnsi"/>
          <w:sz w:val="20"/>
          <w:u w:val="single"/>
        </w:rPr>
      </w:r>
      <w:r w:rsidR="00B6358C" w:rsidRPr="00255659">
        <w:rPr>
          <w:rFonts w:asciiTheme="minorHAnsi" w:hAnsiTheme="minorHAnsi" w:cstheme="minorHAnsi"/>
          <w:sz w:val="20"/>
          <w:u w:val="single"/>
        </w:rPr>
        <w:fldChar w:fldCharType="separate"/>
      </w:r>
      <w:r w:rsidRPr="00255659">
        <w:rPr>
          <w:rFonts w:asciiTheme="minorHAnsi" w:hAnsiTheme="minorHAnsi" w:cstheme="minorHAnsi"/>
          <w:sz w:val="20"/>
          <w:u w:val="single"/>
        </w:rPr>
        <w:t>     </w:t>
      </w:r>
      <w:r w:rsidR="00B6358C" w:rsidRPr="00255659">
        <w:rPr>
          <w:rFonts w:asciiTheme="minorHAnsi" w:hAnsiTheme="minorHAnsi" w:cstheme="minorHAnsi"/>
          <w:sz w:val="20"/>
          <w:u w:val="single"/>
        </w:rPr>
        <w:fldChar w:fldCharType="end"/>
      </w:r>
      <w:r w:rsidRPr="00255659">
        <w:rPr>
          <w:rFonts w:asciiTheme="minorHAnsi" w:hAnsiTheme="minorHAnsi" w:cstheme="minorHAnsi"/>
          <w:sz w:val="20"/>
        </w:rPr>
        <w:t>, we apply to the call for tender and enclose our tender documents in accordance with the Instructions to Tenderers.</w:t>
      </w:r>
    </w:p>
    <w:p w14:paraId="52B753BE" w14:textId="6B55A330" w:rsidR="00D12C56" w:rsidRPr="009E5E82" w:rsidRDefault="00D12C56" w:rsidP="00D12C56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We declare that we are prepared to implement the public contract in accordance with the following specification: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701"/>
        <w:gridCol w:w="1559"/>
        <w:gridCol w:w="1667"/>
      </w:tblGrid>
      <w:tr w:rsidR="009E5E82" w:rsidRPr="009E5E82" w14:paraId="4C8E23CC" w14:textId="77777777" w:rsidTr="009E5E82">
        <w:trPr>
          <w:trHeight w:hRule="exact" w:val="53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71F94C3C" w:rsidR="009E5E82" w:rsidRPr="009E5E82" w:rsidRDefault="008D185B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No.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09301A" w14:textId="77777777" w:rsidR="009E5E82" w:rsidRPr="009E5E82" w:rsidRDefault="009E5E82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Tender price (in EUR excl. VAT)</w:t>
            </w:r>
          </w:p>
          <w:p w14:paraId="6E01753C" w14:textId="57841E75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8FB6E84" w14:textId="183A1AAB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VAT amount*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CB9132" w14:textId="76377C28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Tender price (in EUR incl. VAT)</w:t>
            </w:r>
          </w:p>
        </w:tc>
      </w:tr>
      <w:tr w:rsidR="009E5E82" w:rsidRPr="009E5E82" w14:paraId="79A06C36" w14:textId="77777777" w:rsidTr="00EF6A2E">
        <w:trPr>
          <w:trHeight w:hRule="exact" w:val="234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E8533F0" w14:textId="430C237C" w:rsidR="008D185B" w:rsidRDefault="00B13846" w:rsidP="00132E9A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Laser Scanning Infrared Vibrometer for Measurement of Vibration on Specimens, Machine’s Components and Device</w:t>
            </w:r>
            <w:r w:rsidR="00EC7CBA">
              <w:rPr>
                <w:rFonts w:asciiTheme="minorHAnsi" w:hAnsiTheme="minorHAnsi"/>
                <w:b/>
                <w:sz w:val="20"/>
              </w:rPr>
              <w:t>s</w:t>
            </w:r>
          </w:p>
          <w:p w14:paraId="340D7473" w14:textId="77777777" w:rsidR="008D185B" w:rsidRDefault="008D185B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04003409" w14:textId="7F5305E7" w:rsidR="00EF6A2E" w:rsidRPr="009E5E82" w:rsidRDefault="00EF6A2E" w:rsidP="00132E9A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value of E11, H11 and I11 cells from the form No. 5 “Pro-Forma Invoice”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F877" w14:textId="77777777" w:rsidR="009E5E82" w:rsidRP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i/>
                <w:iCs/>
              </w:rPr>
              <w:t>EUR</w:t>
            </w:r>
            <w: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B3BE" w14:textId="77777777" w:rsidR="009E5E82" w:rsidRP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i/>
                <w:iCs/>
              </w:rPr>
              <w:t>EUR</w:t>
            </w:r>
            <w: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3094" w14:textId="77777777" w:rsidR="009E5E82" w:rsidRPr="009E5E82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i/>
                <w:iCs/>
              </w:rPr>
              <w:t>EUR</w:t>
            </w:r>
            <w:r>
              <w:t xml:space="preserve"> 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375DED0E" w14:textId="24554F43" w:rsidR="00D12C56" w:rsidRDefault="00862342" w:rsidP="00D12C56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*(Foreign tenderers enter 0.00)</w:t>
      </w:r>
    </w:p>
    <w:p w14:paraId="1285C510" w14:textId="77777777" w:rsidR="00862342" w:rsidRPr="009E5E82" w:rsidRDefault="00862342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E16B76" w14:textId="22D83ABE" w:rsidR="00E25BB4" w:rsidRPr="009E5E8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Prices apply to the offered equipment and services in accordance with the requirements set out in the technical specifications.</w:t>
      </w:r>
    </w:p>
    <w:p w14:paraId="61E4332E" w14:textId="6D02310C" w:rsidR="00E25BB4" w:rsidRPr="009E5E8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Prices </w:t>
      </w:r>
      <w:r w:rsidR="00EC7CBA">
        <w:rPr>
          <w:rFonts w:asciiTheme="minorHAnsi" w:hAnsiTheme="minorHAnsi"/>
          <w:sz w:val="20"/>
        </w:rPr>
        <w:t>must</w:t>
      </w:r>
      <w:r>
        <w:rPr>
          <w:rFonts w:asciiTheme="minorHAnsi" w:hAnsiTheme="minorHAnsi"/>
          <w:sz w:val="20"/>
        </w:rPr>
        <w:t xml:space="preserve"> be expressed in euro (EUR) and include all the elements of which they are composed (</w:t>
      </w:r>
      <w:r w:rsidR="00EC7CBA">
        <w:rPr>
          <w:rFonts w:asciiTheme="minorHAnsi" w:hAnsiTheme="minorHAnsi"/>
          <w:sz w:val="20"/>
        </w:rPr>
        <w:t>e.g.,</w:t>
      </w:r>
      <w:r>
        <w:rPr>
          <w:rFonts w:asciiTheme="minorHAnsi" w:hAnsiTheme="minorHAnsi"/>
          <w:sz w:val="20"/>
        </w:rPr>
        <w:t xml:space="preserve"> tendered services, potential discounts, costs of labour, transportation, insurances, shipping costs, etc. that is to say all costs, as defined in the tender documents).</w:t>
      </w:r>
    </w:p>
    <w:p w14:paraId="0A8C5716" w14:textId="4C746D2A" w:rsidR="00E25BB4" w:rsidRPr="009E5E82" w:rsidRDefault="008C45EF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The price is fixed for the entire duration of the contract.</w:t>
      </w:r>
    </w:p>
    <w:p w14:paraId="44F5A5A2" w14:textId="77777777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4390ECE" w14:textId="718BE3A6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/>
          <w:b/>
          <w:sz w:val="20"/>
          <w:u w:val="single"/>
        </w:rPr>
        <w:t>TENDER CONDITIONS:</w:t>
      </w:r>
    </w:p>
    <w:p w14:paraId="541BAD20" w14:textId="77777777" w:rsidR="00E33BAE" w:rsidRPr="009E5E82" w:rsidRDefault="0057567B" w:rsidP="00FA77AA">
      <w:pPr>
        <w:pStyle w:val="Odstavekseznama"/>
        <w:numPr>
          <w:ilvl w:val="0"/>
          <w:numId w:val="11"/>
        </w:numPr>
        <w:tabs>
          <w:tab w:val="num" w:pos="8299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Tender validity: 120 (one hundred and twenty) days from the deadline for the submission of tenders with the possibility of extension upon request by the Contracting Authority.</w:t>
      </w:r>
    </w:p>
    <w:p w14:paraId="649B0CA5" w14:textId="49A6CBE6" w:rsidR="00E25BB4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The delivery time complies with the required delivery time in the model contract.</w:t>
      </w:r>
      <w:r>
        <w:rPr>
          <w:rFonts w:ascii="Calibri" w:hAnsi="Calibri"/>
          <w:color w:val="000000" w:themeColor="text1"/>
          <w:sz w:val="20"/>
        </w:rPr>
        <w:t xml:space="preserve"> </w:t>
      </w:r>
    </w:p>
    <w:p w14:paraId="2B410729" w14:textId="6233F380" w:rsidR="0057567B" w:rsidRPr="009E5E82" w:rsidRDefault="008C45EF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The warranty period for the offered equipment complies with the required warranty period in the model contract.</w:t>
      </w:r>
    </w:p>
    <w:p w14:paraId="17E54AD6" w14:textId="1588AEE8" w:rsidR="005A59C3" w:rsidRDefault="0057567B" w:rsidP="00323555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lastRenderedPageBreak/>
        <w:t>We undertake to provide technical support related to the use and maintenance of equipment subject to the public contract.</w:t>
      </w:r>
    </w:p>
    <w:p w14:paraId="37AAB76C" w14:textId="00E3AF15" w:rsidR="00323555" w:rsidRDefault="00323555" w:rsidP="0003752B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39C0709A" w14:textId="26AC91B9" w:rsidR="0003752B" w:rsidRDefault="0003752B" w:rsidP="0003752B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455F39FA" w14:textId="77777777" w:rsidR="0003752B" w:rsidRPr="00323555" w:rsidRDefault="0003752B" w:rsidP="0003752B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58EF3BDE" w14:textId="61B92C4C" w:rsidR="00D16ACF" w:rsidRPr="009E5E82" w:rsidRDefault="00DE04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/>
          <w:b/>
          <w:sz w:val="20"/>
          <w:u w:val="single"/>
        </w:rPr>
        <w:t>ATTACHMENTS:</w:t>
      </w:r>
    </w:p>
    <w:p w14:paraId="2C6B9689" w14:textId="77777777" w:rsidR="00906C81" w:rsidRDefault="00906C81" w:rsidP="00906C81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b/>
          <w:sz w:val="20"/>
        </w:rPr>
        <w:t xml:space="preserve">Attachment 1: </w:t>
      </w:r>
      <w:r>
        <w:rPr>
          <w:rFonts w:asciiTheme="minorHAnsi" w:hAnsiTheme="minorHAnsi"/>
          <w:sz w:val="20"/>
        </w:rPr>
        <w:t>Pro-Forma Invoice</w:t>
      </w:r>
    </w:p>
    <w:p w14:paraId="66554265" w14:textId="48E8F77F" w:rsidR="00107E18" w:rsidRPr="00906C81" w:rsidRDefault="00906C81" w:rsidP="00906C81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b/>
          <w:sz w:val="20"/>
        </w:rPr>
        <w:t xml:space="preserve">Attachment 2: </w:t>
      </w:r>
      <w:r>
        <w:rPr>
          <w:rFonts w:asciiTheme="minorHAnsi" w:hAnsiTheme="minorHAnsi"/>
          <w:sz w:val="20"/>
        </w:rPr>
        <w:t>Declaration of compliance with the Contacting Authority’s minimum technical requirements and specifications of the offered equipment</w:t>
      </w:r>
    </w:p>
    <w:p w14:paraId="24A44B95" w14:textId="77777777" w:rsidR="004B5655" w:rsidRPr="009E5E82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F90E248" w14:textId="77777777" w:rsidR="007B5604" w:rsidRPr="009E5E82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Place and date: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Stamp: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Signature of the responsible person:</w:t>
            </w:r>
          </w:p>
        </w:tc>
      </w:tr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37132B40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1AB14FD" w14:textId="40BD948B" w:rsidR="008545B6" w:rsidRPr="009E5E82" w:rsidRDefault="00265463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 xml:space="preserve">                         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56F0FC9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3E1C648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0FF84E55" w:rsidR="00615B14" w:rsidRPr="009E5E8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442F0154" w14:textId="63A9A297" w:rsidR="00615B14" w:rsidRPr="009E5E82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>The tenderer has to complete, date, stamp and sign this form.</w:t>
      </w:r>
    </w:p>
    <w:p w14:paraId="6ED66316" w14:textId="1E15CC91" w:rsidR="008933E0" w:rsidRPr="009E5E82" w:rsidRDefault="008933E0" w:rsidP="008933E0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>In the e-JN information system in the section “Pro-Forma Invoice”, the tenderer uploads the Form No. 6 “Summary of the Pro-Forma Invoice - Recapitulation” in a .pdf file.</w:t>
      </w:r>
    </w:p>
    <w:p w14:paraId="5A52C7A9" w14:textId="5D777F95" w:rsidR="00615B14" w:rsidRPr="009E5E82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>The tenderer uploads to the section “Other attachments” in the e-JN information system Attachments No. 1 and 2.</w:t>
      </w:r>
    </w:p>
    <w:sectPr w:rsidR="00615B14" w:rsidRPr="009E5E82" w:rsidSect="008933E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82C20" w14:textId="77777777" w:rsidR="00684382" w:rsidRDefault="00684382" w:rsidP="007B5604">
      <w:r>
        <w:separator/>
      </w:r>
    </w:p>
  </w:endnote>
  <w:endnote w:type="continuationSeparator" w:id="0">
    <w:p w14:paraId="542644F4" w14:textId="77777777" w:rsidR="00684382" w:rsidRDefault="0068438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633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6591B" w:rsidRDefault="00EC7CB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12C0" w14:textId="7BDFE54C" w:rsidR="004A3C5E" w:rsidRPr="004A3C5E" w:rsidRDefault="00B1384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/>
        <w:sz w:val="18"/>
      </w:rPr>
      <w:t>302/45 - RIUM60-FS 11.2/2021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4A3C5E" w:rsidRPr="007B5604">
      <w:rPr>
        <w:rFonts w:asciiTheme="minorHAnsi" w:hAnsiTheme="minorHAnsi" w:cstheme="minorHAnsi"/>
        <w:sz w:val="16"/>
      </w:rPr>
      <w:fldChar w:fldCharType="begin"/>
    </w:r>
    <w:r w:rsidR="004A3C5E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</w:rPr>
      <w:fldChar w:fldCharType="separate"/>
    </w:r>
    <w:r w:rsidR="004A3C5E">
      <w:rPr>
        <w:rFonts w:asciiTheme="minorHAnsi" w:hAnsiTheme="minorHAnsi" w:cstheme="minorHAnsi"/>
        <w:sz w:val="16"/>
      </w:rPr>
      <w:t>1</w:t>
    </w:r>
    <w:r w:rsidR="004A3C5E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4A3C5E" w:rsidRPr="007B5604">
      <w:rPr>
        <w:rFonts w:asciiTheme="minorHAnsi" w:hAnsiTheme="minorHAnsi" w:cstheme="minorHAnsi"/>
        <w:sz w:val="16"/>
      </w:rPr>
      <w:fldChar w:fldCharType="begin"/>
    </w:r>
    <w:r w:rsidR="004A3C5E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</w:rPr>
      <w:fldChar w:fldCharType="separate"/>
    </w:r>
    <w:r w:rsidR="004A3C5E">
      <w:rPr>
        <w:rFonts w:asciiTheme="minorHAnsi" w:hAnsiTheme="minorHAnsi" w:cstheme="minorHAnsi"/>
        <w:sz w:val="16"/>
      </w:rPr>
      <w:t>2</w:t>
    </w:r>
    <w:r w:rsidR="004A3C5E" w:rsidRPr="007B5604">
      <w:rPr>
        <w:rFonts w:asciiTheme="minorHAnsi" w:hAnsiTheme="minorHAnsi" w:cstheme="minorHAnsi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AED3" w14:textId="33DAC113" w:rsidR="004B5655" w:rsidRPr="004B5655" w:rsidRDefault="00B13846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/>
        <w:sz w:val="18"/>
      </w:rPr>
      <w:t>302/45 - RIUM60-FS 11.2/2021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4B5655" w:rsidRPr="007B5604">
      <w:rPr>
        <w:rFonts w:asciiTheme="minorHAnsi" w:hAnsiTheme="minorHAnsi" w:cstheme="minorHAnsi"/>
        <w:sz w:val="16"/>
      </w:rPr>
      <w:fldChar w:fldCharType="begin"/>
    </w:r>
    <w:r w:rsidR="004B5655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</w:rPr>
      <w:fldChar w:fldCharType="separate"/>
    </w:r>
    <w:r w:rsidR="004B5655">
      <w:rPr>
        <w:rFonts w:asciiTheme="minorHAnsi" w:hAnsiTheme="minorHAnsi" w:cstheme="minorHAnsi"/>
        <w:sz w:val="16"/>
      </w:rPr>
      <w:t>1</w:t>
    </w:r>
    <w:r w:rsidR="004B5655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4B5655" w:rsidRPr="007B5604">
      <w:rPr>
        <w:rFonts w:asciiTheme="minorHAnsi" w:hAnsiTheme="minorHAnsi" w:cstheme="minorHAnsi"/>
        <w:sz w:val="16"/>
      </w:rPr>
      <w:fldChar w:fldCharType="begin"/>
    </w:r>
    <w:r w:rsidR="004B5655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</w:rPr>
      <w:fldChar w:fldCharType="separate"/>
    </w:r>
    <w:r w:rsidR="004B5655">
      <w:rPr>
        <w:rFonts w:asciiTheme="minorHAnsi" w:hAnsiTheme="minorHAnsi" w:cstheme="minorHAnsi"/>
        <w:sz w:val="16"/>
      </w:rPr>
      <w:t>2</w:t>
    </w:r>
    <w:r w:rsidR="004B5655" w:rsidRPr="007B5604">
      <w:rPr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2CF70" w14:textId="77777777" w:rsidR="00684382" w:rsidRDefault="00684382" w:rsidP="007B5604">
      <w:r>
        <w:separator/>
      </w:r>
    </w:p>
  </w:footnote>
  <w:footnote w:type="continuationSeparator" w:id="0">
    <w:p w14:paraId="1040F886" w14:textId="77777777" w:rsidR="00684382" w:rsidRDefault="00684382" w:rsidP="007B5604">
      <w:r>
        <w:continuationSeparator/>
      </w:r>
    </w:p>
  </w:footnote>
  <w:footnote w:id="1">
    <w:p w14:paraId="0C3B5549" w14:textId="4C594583" w:rsidR="000E0398" w:rsidRPr="00757C4F" w:rsidRDefault="000E0398" w:rsidP="000E0398">
      <w:pPr>
        <w:pStyle w:val="Sprotnaopomba-besedilo"/>
        <w:jc w:val="both"/>
        <w:rPr>
          <w:rFonts w:ascii="Calibri" w:hAnsi="Calibri" w:cs="Calibri"/>
          <w:sz w:val="16"/>
          <w:szCs w:val="16"/>
        </w:rPr>
      </w:pPr>
      <w:r>
        <w:rPr>
          <w:rStyle w:val="Sprotnaopomba-sklic"/>
          <w:rFonts w:ascii="Calibri" w:hAnsi="Calibri" w:cs="Calibri"/>
          <w:sz w:val="16"/>
          <w:szCs w:val="16"/>
        </w:rPr>
        <w:footnoteRef/>
      </w:r>
      <w:r>
        <w:rPr>
          <w:rFonts w:ascii="Calibri" w:hAnsi="Calibri"/>
          <w:sz w:val="16"/>
        </w:rPr>
        <w:t xml:space="preserve"> The operation is co-financed by the Republic of Slovenia, Ministry of Education, Science and Sport and the European Union from the European Regional Development Fund. </w:t>
      </w:r>
      <w:r w:rsidR="00D67DB9" w:rsidRPr="00D67DB9">
        <w:rPr>
          <w:rFonts w:ascii="Calibri" w:hAnsi="Calibri"/>
          <w:sz w:val="16"/>
        </w:rPr>
        <w:t>The operation is carried out under priority axis 1 of the Operational Program for Implementation of the European Cohesion Policy 2014-2020</w:t>
      </w:r>
      <w:r>
        <w:rPr>
          <w:rFonts w:ascii="Calibri" w:hAnsi="Calibri"/>
          <w:sz w:val="16"/>
        </w:rPr>
        <w:t xml:space="preserve">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>
        <w:rPr>
          <w:rFonts w:ascii="Calibri" w:hAnsi="Calibri"/>
          <w:sz w:val="16"/>
        </w:rPr>
        <w:t>centers</w:t>
      </w:r>
      <w:proofErr w:type="spellEnd"/>
      <w:r>
        <w:rPr>
          <w:rFonts w:ascii="Calibri" w:hAnsi="Calibri"/>
          <w:sz w:val="16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C625A" w14:textId="799B37EF" w:rsidR="0046591B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6 “Summary of the Pro-Forma Invoice – Recapitulation”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D2037" w14:textId="67A33008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6 “Summary of the Pro-Forma Invoice – Recapitulation”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205D54" wp14:editId="22A91C83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CB78704" wp14:editId="37C39290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4DA61E5" wp14:editId="28EA8840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9"/>
  </w:num>
  <w:num w:numId="9">
    <w:abstractNumId w:val="8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11102"/>
    <w:rsid w:val="0002163D"/>
    <w:rsid w:val="00030B5A"/>
    <w:rsid w:val="00032074"/>
    <w:rsid w:val="0003752B"/>
    <w:rsid w:val="00040994"/>
    <w:rsid w:val="00047574"/>
    <w:rsid w:val="00050740"/>
    <w:rsid w:val="000645FD"/>
    <w:rsid w:val="00091B8E"/>
    <w:rsid w:val="000A7785"/>
    <w:rsid w:val="000B0623"/>
    <w:rsid w:val="000B654D"/>
    <w:rsid w:val="000D43D7"/>
    <w:rsid w:val="000E0398"/>
    <w:rsid w:val="000E27D1"/>
    <w:rsid w:val="00107E18"/>
    <w:rsid w:val="00114ACF"/>
    <w:rsid w:val="00123F93"/>
    <w:rsid w:val="001250C9"/>
    <w:rsid w:val="00131D58"/>
    <w:rsid w:val="00134FC9"/>
    <w:rsid w:val="00137A74"/>
    <w:rsid w:val="00143585"/>
    <w:rsid w:val="001514AB"/>
    <w:rsid w:val="0016418E"/>
    <w:rsid w:val="0017126F"/>
    <w:rsid w:val="00185061"/>
    <w:rsid w:val="00185DF5"/>
    <w:rsid w:val="00197E4C"/>
    <w:rsid w:val="001C2558"/>
    <w:rsid w:val="001C598A"/>
    <w:rsid w:val="001F14FF"/>
    <w:rsid w:val="00205648"/>
    <w:rsid w:val="00207E55"/>
    <w:rsid w:val="00207EC6"/>
    <w:rsid w:val="00251473"/>
    <w:rsid w:val="00255659"/>
    <w:rsid w:val="00255B55"/>
    <w:rsid w:val="002632A5"/>
    <w:rsid w:val="00265463"/>
    <w:rsid w:val="00283D55"/>
    <w:rsid w:val="00291700"/>
    <w:rsid w:val="0029499F"/>
    <w:rsid w:val="002A54A7"/>
    <w:rsid w:val="002F1BEC"/>
    <w:rsid w:val="002F4230"/>
    <w:rsid w:val="00323555"/>
    <w:rsid w:val="00335089"/>
    <w:rsid w:val="00364194"/>
    <w:rsid w:val="003C7518"/>
    <w:rsid w:val="003D4025"/>
    <w:rsid w:val="003F4A01"/>
    <w:rsid w:val="0040589B"/>
    <w:rsid w:val="00420B62"/>
    <w:rsid w:val="004363FA"/>
    <w:rsid w:val="00481BEE"/>
    <w:rsid w:val="004A3C5E"/>
    <w:rsid w:val="004B5655"/>
    <w:rsid w:val="004C50B3"/>
    <w:rsid w:val="005374C3"/>
    <w:rsid w:val="00570E85"/>
    <w:rsid w:val="00574976"/>
    <w:rsid w:val="0057567B"/>
    <w:rsid w:val="0059096B"/>
    <w:rsid w:val="00592BE2"/>
    <w:rsid w:val="00594A6C"/>
    <w:rsid w:val="005A59C3"/>
    <w:rsid w:val="005C1FE9"/>
    <w:rsid w:val="005C3841"/>
    <w:rsid w:val="005D29D0"/>
    <w:rsid w:val="005D6026"/>
    <w:rsid w:val="00615B14"/>
    <w:rsid w:val="00617736"/>
    <w:rsid w:val="006357B7"/>
    <w:rsid w:val="00645246"/>
    <w:rsid w:val="00673C77"/>
    <w:rsid w:val="00676AEB"/>
    <w:rsid w:val="00683906"/>
    <w:rsid w:val="00684382"/>
    <w:rsid w:val="006B195C"/>
    <w:rsid w:val="006D0DA8"/>
    <w:rsid w:val="006E0585"/>
    <w:rsid w:val="006E6DC2"/>
    <w:rsid w:val="006F72C0"/>
    <w:rsid w:val="0072436B"/>
    <w:rsid w:val="00781E0A"/>
    <w:rsid w:val="00787D7F"/>
    <w:rsid w:val="00797580"/>
    <w:rsid w:val="007A0E38"/>
    <w:rsid w:val="007A6255"/>
    <w:rsid w:val="007B38A3"/>
    <w:rsid w:val="007B5604"/>
    <w:rsid w:val="007C3EB7"/>
    <w:rsid w:val="007C4231"/>
    <w:rsid w:val="007E196F"/>
    <w:rsid w:val="007E29E3"/>
    <w:rsid w:val="0082655E"/>
    <w:rsid w:val="008400A6"/>
    <w:rsid w:val="008545B6"/>
    <w:rsid w:val="0086163E"/>
    <w:rsid w:val="00862342"/>
    <w:rsid w:val="00864462"/>
    <w:rsid w:val="0086455D"/>
    <w:rsid w:val="00867179"/>
    <w:rsid w:val="008933E0"/>
    <w:rsid w:val="008A1143"/>
    <w:rsid w:val="008B582E"/>
    <w:rsid w:val="008C45EF"/>
    <w:rsid w:val="008D185B"/>
    <w:rsid w:val="00906C81"/>
    <w:rsid w:val="00920703"/>
    <w:rsid w:val="00961FE7"/>
    <w:rsid w:val="00965F17"/>
    <w:rsid w:val="009667FF"/>
    <w:rsid w:val="009960AC"/>
    <w:rsid w:val="009E5E82"/>
    <w:rsid w:val="009E697F"/>
    <w:rsid w:val="00A00729"/>
    <w:rsid w:val="00A10EF6"/>
    <w:rsid w:val="00A11B0E"/>
    <w:rsid w:val="00A11E94"/>
    <w:rsid w:val="00A327A2"/>
    <w:rsid w:val="00A55743"/>
    <w:rsid w:val="00A86E57"/>
    <w:rsid w:val="00AC712D"/>
    <w:rsid w:val="00AE2217"/>
    <w:rsid w:val="00B13846"/>
    <w:rsid w:val="00B27AC0"/>
    <w:rsid w:val="00B45051"/>
    <w:rsid w:val="00B6358C"/>
    <w:rsid w:val="00B7616D"/>
    <w:rsid w:val="00B83DC9"/>
    <w:rsid w:val="00BF656D"/>
    <w:rsid w:val="00C259C9"/>
    <w:rsid w:val="00CC5013"/>
    <w:rsid w:val="00CE2463"/>
    <w:rsid w:val="00CF3C83"/>
    <w:rsid w:val="00CF4F86"/>
    <w:rsid w:val="00D06B15"/>
    <w:rsid w:val="00D12C56"/>
    <w:rsid w:val="00D16ACF"/>
    <w:rsid w:val="00D175DA"/>
    <w:rsid w:val="00D40F67"/>
    <w:rsid w:val="00D60E51"/>
    <w:rsid w:val="00D67DB9"/>
    <w:rsid w:val="00D74314"/>
    <w:rsid w:val="00D90B07"/>
    <w:rsid w:val="00DA4FBD"/>
    <w:rsid w:val="00DB1D28"/>
    <w:rsid w:val="00DD6AEE"/>
    <w:rsid w:val="00DE0432"/>
    <w:rsid w:val="00DF2140"/>
    <w:rsid w:val="00E033A8"/>
    <w:rsid w:val="00E174B6"/>
    <w:rsid w:val="00E20162"/>
    <w:rsid w:val="00E25BB4"/>
    <w:rsid w:val="00E27882"/>
    <w:rsid w:val="00E31631"/>
    <w:rsid w:val="00E33BAE"/>
    <w:rsid w:val="00E35F2A"/>
    <w:rsid w:val="00E36CDF"/>
    <w:rsid w:val="00E46AC4"/>
    <w:rsid w:val="00E46DFE"/>
    <w:rsid w:val="00E51102"/>
    <w:rsid w:val="00E5191D"/>
    <w:rsid w:val="00E57342"/>
    <w:rsid w:val="00E61C6C"/>
    <w:rsid w:val="00E632F4"/>
    <w:rsid w:val="00E74E63"/>
    <w:rsid w:val="00E84BDB"/>
    <w:rsid w:val="00E85703"/>
    <w:rsid w:val="00E92174"/>
    <w:rsid w:val="00E96AA5"/>
    <w:rsid w:val="00EC7CBA"/>
    <w:rsid w:val="00EF6A2E"/>
    <w:rsid w:val="00F2576B"/>
    <w:rsid w:val="00F53DED"/>
    <w:rsid w:val="00F62723"/>
    <w:rsid w:val="00F73B6F"/>
    <w:rsid w:val="00FA77AA"/>
    <w:rsid w:val="00FC0B7B"/>
    <w:rsid w:val="00FD352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  <w:style w:type="paragraph" w:styleId="Revizija">
    <w:name w:val="Revision"/>
    <w:hidden/>
    <w:uiPriority w:val="99"/>
    <w:semiHidden/>
    <w:rsid w:val="00862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Mojca Breznik</cp:lastModifiedBy>
  <cp:revision>10</cp:revision>
  <cp:lastPrinted>2021-08-30T11:47:00Z</cp:lastPrinted>
  <dcterms:created xsi:type="dcterms:W3CDTF">2021-08-30T12:23:00Z</dcterms:created>
  <dcterms:modified xsi:type="dcterms:W3CDTF">2022-02-02T07:10:00Z</dcterms:modified>
</cp:coreProperties>
</file>